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28C" w:rsidRPr="00490073" w:rsidRDefault="00D679A5" w:rsidP="00490073">
      <w:pPr>
        <w:jc w:val="both"/>
        <w:rPr>
          <w:b/>
        </w:rPr>
      </w:pPr>
      <w:r w:rsidRPr="00490073">
        <w:rPr>
          <w:b/>
        </w:rPr>
        <w:t>Οδηγίες για έναρξη πρακτικής</w:t>
      </w:r>
    </w:p>
    <w:p w:rsidR="00D679A5" w:rsidRDefault="00D679A5" w:rsidP="00490073">
      <w:pPr>
        <w:jc w:val="both"/>
      </w:pPr>
      <w:r w:rsidRPr="00D679A5">
        <w:t xml:space="preserve">Οι φοιτητές του </w:t>
      </w:r>
      <w:r w:rsidR="001C5723" w:rsidRPr="00D679A5">
        <w:t>προγράμματος</w:t>
      </w:r>
      <w:r w:rsidRPr="00D679A5">
        <w:t xml:space="preserve"> σπουδών Λογιστικής και Χρηματοοικονομικής</w:t>
      </w:r>
      <w:r w:rsidR="001C5723">
        <w:t xml:space="preserve"> ΤΕ</w:t>
      </w:r>
      <w:r w:rsidRPr="00D679A5">
        <w:t xml:space="preserve"> έχουν υποχρέωση να </w:t>
      </w:r>
      <w:r w:rsidR="001C5723" w:rsidRPr="00D679A5">
        <w:t>πραγματοποιήσουν</w:t>
      </w:r>
      <w:r w:rsidRPr="00D679A5">
        <w:t xml:space="preserve"> 6μηνη πρακτική άσκηση για την ολοκλήρωση των σπουδών τους.</w:t>
      </w:r>
    </w:p>
    <w:p w:rsidR="001C5723" w:rsidRPr="00490073" w:rsidRDefault="001C5723" w:rsidP="00490073">
      <w:pPr>
        <w:jc w:val="both"/>
        <w:rPr>
          <w:b/>
          <w:u w:val="single"/>
        </w:rPr>
      </w:pPr>
      <w:r w:rsidRPr="00490073">
        <w:rPr>
          <w:b/>
          <w:u w:val="single"/>
        </w:rPr>
        <w:t>Έναρξη πρακτικής:</w:t>
      </w:r>
    </w:p>
    <w:p w:rsidR="00124EE4" w:rsidRDefault="001C5723" w:rsidP="00124EE4">
      <w:pPr>
        <w:ind w:firstLine="720"/>
        <w:jc w:val="both"/>
      </w:pPr>
      <w:r>
        <w:t>Οι φοιτητές μόλις συμπληρώσουν τις απαιτούμενες από τον κανονισμό προϋποθέσεις (να είναι 8</w:t>
      </w:r>
      <w:r w:rsidRPr="001C5723">
        <w:rPr>
          <w:vertAlign w:val="superscript"/>
        </w:rPr>
        <w:t>ο</w:t>
      </w:r>
      <w:r>
        <w:t xml:space="preserve"> εξάμηνο ή μεγαλύτερο και να έχουν συμπληρώσει 170 Διδακτικές Μονάδες) κάνουν αίτημα στη γραμματεία</w:t>
      </w:r>
      <w:r w:rsidR="00124EE4">
        <w:t xml:space="preserve"> (αυτοπροσώπως ή στο </w:t>
      </w:r>
      <w:r w:rsidR="00124EE4">
        <w:rPr>
          <w:lang w:val="en-GB"/>
        </w:rPr>
        <w:t>email</w:t>
      </w:r>
      <w:r w:rsidR="00124EE4" w:rsidRPr="00124EE4">
        <w:t xml:space="preserve"> </w:t>
      </w:r>
      <w:r w:rsidR="00124EE4">
        <w:t xml:space="preserve">της γραμματεία </w:t>
      </w:r>
      <w:hyperlink r:id="rId5" w:history="1">
        <w:r w:rsidR="00124EE4" w:rsidRPr="00B03DD0">
          <w:rPr>
            <w:rStyle w:val="-"/>
            <w:lang w:val="en-GB"/>
          </w:rPr>
          <w:t>info</w:t>
        </w:r>
        <w:r w:rsidR="00124EE4" w:rsidRPr="00B03DD0">
          <w:rPr>
            <w:rStyle w:val="-"/>
          </w:rPr>
          <w:t>@</w:t>
        </w:r>
        <w:r w:rsidR="00124EE4" w:rsidRPr="00B03DD0">
          <w:rPr>
            <w:rStyle w:val="-"/>
            <w:lang w:val="en-GB"/>
          </w:rPr>
          <w:t>es</w:t>
        </w:r>
        <w:r w:rsidR="00124EE4" w:rsidRPr="00B03DD0">
          <w:rPr>
            <w:rStyle w:val="-"/>
          </w:rPr>
          <w:t>.</w:t>
        </w:r>
        <w:proofErr w:type="spellStart"/>
        <w:r w:rsidR="00124EE4" w:rsidRPr="00B03DD0">
          <w:rPr>
            <w:rStyle w:val="-"/>
            <w:lang w:val="en-GB"/>
          </w:rPr>
          <w:t>ihu</w:t>
        </w:r>
        <w:proofErr w:type="spellEnd"/>
        <w:r w:rsidR="00124EE4" w:rsidRPr="00B03DD0">
          <w:rPr>
            <w:rStyle w:val="-"/>
          </w:rPr>
          <w:t>.</w:t>
        </w:r>
        <w:r w:rsidR="00124EE4" w:rsidRPr="00B03DD0">
          <w:rPr>
            <w:rStyle w:val="-"/>
            <w:lang w:val="en-GB"/>
          </w:rPr>
          <w:t>gr</w:t>
        </w:r>
      </w:hyperlink>
      <w:r w:rsidR="00124EE4" w:rsidRPr="00124EE4">
        <w:t xml:space="preserve">) </w:t>
      </w:r>
      <w:r>
        <w:t xml:space="preserve"> για να </w:t>
      </w:r>
      <w:r>
        <w:t>παραλάβουν</w:t>
      </w:r>
      <w:r>
        <w:t xml:space="preserve"> </w:t>
      </w:r>
      <w:r>
        <w:t>ή να</w:t>
      </w:r>
      <w:r>
        <w:t xml:space="preserve"> τους σταλεί, η βεβαίωση για έναρξη πρακτικής. </w:t>
      </w:r>
      <w:r w:rsidR="00124EE4" w:rsidRPr="00124EE4">
        <w:t xml:space="preserve"> </w:t>
      </w:r>
      <w:r>
        <w:t xml:space="preserve">Εφόσον βρουν φορέα για την πραγματοποίηση της πρακτικής τότε κατεβάζουν την επισυναπτόμενη Ειδική Σύμβαση Πρακτικής Άσκησης  την εκτυπώνουν  τρεις φορές και την υπογράφουν τόσο οι ίδιοι όσο και ο εκπρόσωπος του φορέα. Στη συνέχεια </w:t>
      </w:r>
      <w:r w:rsidR="001105ED">
        <w:t>αποστέλλονται</w:t>
      </w:r>
      <w:r>
        <w:t xml:space="preserve"> στη γραμματεία του Τμήματος για να υπογραφούν από τον Υπεύθυνο Καθηγητή μαζί με μία βεβαίωση του </w:t>
      </w:r>
      <w:r w:rsidR="00490073">
        <w:t>φορέα</w:t>
      </w:r>
      <w:r>
        <w:t xml:space="preserve"> απασχόλησης η οποία θα αναφέρει</w:t>
      </w:r>
      <w:r w:rsidR="00490073">
        <w:t>:</w:t>
      </w:r>
    </w:p>
    <w:p w:rsidR="00124EE4" w:rsidRDefault="00490073" w:rsidP="00124EE4">
      <w:pPr>
        <w:ind w:firstLine="720"/>
        <w:contextualSpacing/>
        <w:jc w:val="both"/>
      </w:pPr>
      <w:r>
        <w:t xml:space="preserve"> 1) </w:t>
      </w:r>
      <w:r w:rsidR="001C5723">
        <w:t xml:space="preserve">τα στοιχεία του φορέα, </w:t>
      </w:r>
    </w:p>
    <w:p w:rsidR="00124EE4" w:rsidRDefault="00490073" w:rsidP="00124EE4">
      <w:pPr>
        <w:ind w:firstLine="720"/>
        <w:contextualSpacing/>
        <w:jc w:val="both"/>
      </w:pPr>
      <w:r>
        <w:t xml:space="preserve">2) </w:t>
      </w:r>
      <w:r w:rsidR="001C5723">
        <w:t>το ότι ο φορέας δέχεται να απασχολήσει το φοιτητή</w:t>
      </w:r>
      <w:r>
        <w:t xml:space="preserve"> για το συγκεκριμένο χρονικό διάστημα (6 μηνών) </w:t>
      </w:r>
    </w:p>
    <w:p w:rsidR="001C5723" w:rsidRDefault="00490073" w:rsidP="00124EE4">
      <w:pPr>
        <w:ind w:firstLine="720"/>
        <w:contextualSpacing/>
        <w:jc w:val="both"/>
      </w:pPr>
      <w:r>
        <w:t xml:space="preserve">3) Το όνομα του επόπτη πρακτικής άσκησης εκ μέρους του φορέα και την επιστημονική του ιδιότητα (Οικονομολόγος – Λογιστής) του  </w:t>
      </w:r>
      <w:r w:rsidR="001C5723">
        <w:t xml:space="preserve">εις τριπλούν  βρίσκουν με δική τους μέριμνα φορέα για να πραγματοποιήσουν την πρακτική τους άσκηση. </w:t>
      </w:r>
    </w:p>
    <w:p w:rsidR="00490073" w:rsidRDefault="00490073" w:rsidP="00124EE4">
      <w:pPr>
        <w:ind w:firstLine="720"/>
        <w:jc w:val="both"/>
      </w:pPr>
      <w:r>
        <w:t>Όταν υπογραφούν οι συμβάσεις από τον υπεύθυνο Καθηγητή ο φοιτητής θα παραλαμβάνει 2 αντίγραφα της σύμβασης πλήρως υπογεγραμμένα (ένα για τον ίδιο και ένα για τον φορέα) και το βιβλιαράκι πρακτικής άσκησης</w:t>
      </w:r>
      <w:r w:rsidR="00E47DC8">
        <w:t>.</w:t>
      </w:r>
    </w:p>
    <w:p w:rsidR="00E47DC8" w:rsidRPr="00FF7D4F" w:rsidRDefault="00E47DC8" w:rsidP="00490073">
      <w:pPr>
        <w:jc w:val="both"/>
        <w:rPr>
          <w:b/>
        </w:rPr>
      </w:pPr>
      <w:r w:rsidRPr="00FF7D4F">
        <w:rPr>
          <w:b/>
        </w:rPr>
        <w:t>Οι φορείς που μπορούν να ασκηθούν οι φοιτητές του Τμήματος μπορεί να είναι λογιστικά γραφεία, στο λογιστήριο κάποιας επιχείρησης, σε Δημόσιους φορείς, σε Τράπεζες και γενικά όπου μπορούν να εκπαιδευτούν στο αντικείμενο του λογιστή.</w:t>
      </w:r>
      <w:r w:rsidR="00E72DFF" w:rsidRPr="00FF7D4F">
        <w:rPr>
          <w:b/>
        </w:rPr>
        <w:t xml:space="preserve"> </w:t>
      </w:r>
    </w:p>
    <w:p w:rsidR="00D679A5" w:rsidRPr="00D679A5" w:rsidRDefault="00D679A5"/>
    <w:p w:rsidR="00D679A5" w:rsidRPr="001105ED" w:rsidRDefault="00490073">
      <w:pPr>
        <w:rPr>
          <w:b/>
          <w:u w:val="single"/>
        </w:rPr>
      </w:pPr>
      <w:r>
        <w:rPr>
          <w:b/>
          <w:u w:val="single"/>
        </w:rPr>
        <w:t>Ολοκλήρωση πρακτικής άσκησης</w:t>
      </w:r>
    </w:p>
    <w:p w:rsidR="00D679A5" w:rsidRPr="00124EE4" w:rsidRDefault="00124EE4" w:rsidP="00D679A5">
      <w:pPr>
        <w:pStyle w:val="a3"/>
        <w:numPr>
          <w:ilvl w:val="0"/>
          <w:numId w:val="1"/>
        </w:numPr>
      </w:pPr>
      <w:r>
        <w:t>Βιβλιάριο πρακτικής άσκησης σωστά συμπληρωμένο (υπογραφές – σφραγίδες)</w:t>
      </w:r>
    </w:p>
    <w:p w:rsidR="00D679A5" w:rsidRPr="00124EE4" w:rsidRDefault="00124EE4" w:rsidP="00D679A5">
      <w:pPr>
        <w:pStyle w:val="a3"/>
        <w:numPr>
          <w:ilvl w:val="0"/>
          <w:numId w:val="1"/>
        </w:numPr>
      </w:pPr>
      <w:r>
        <w:t>Βεβαίωση ενσήμων από τον ΕΦΚΑ ή από τον Εργοδότη (150 ένσημα)</w:t>
      </w:r>
    </w:p>
    <w:p w:rsidR="00D679A5" w:rsidRDefault="00D679A5" w:rsidP="00D679A5">
      <w:pPr>
        <w:pStyle w:val="a3"/>
        <w:numPr>
          <w:ilvl w:val="0"/>
          <w:numId w:val="1"/>
        </w:numPr>
      </w:pPr>
      <w:r w:rsidRPr="00D679A5">
        <w:t xml:space="preserve">Βεβαίωση εργοδότη περί της </w:t>
      </w:r>
      <w:r w:rsidR="00124EE4">
        <w:t>επιτυχούς διεξαγωγής της πρακτικής άσκησης για το συγκεκριμένο χρονικό διάστημα</w:t>
      </w:r>
    </w:p>
    <w:p w:rsidR="00124EE4" w:rsidRDefault="00124EE4" w:rsidP="00D679A5">
      <w:pPr>
        <w:pStyle w:val="a3"/>
        <w:numPr>
          <w:ilvl w:val="0"/>
          <w:numId w:val="1"/>
        </w:numPr>
      </w:pPr>
      <w:r>
        <w:t>Και ένα αντίγραφο της σύμβασης (σε περίπτωση που δεν έχετε αφήσει ένα αντίγραφο στη γραμματεία κατά την έναρξη)</w:t>
      </w:r>
    </w:p>
    <w:p w:rsidR="00124EE4" w:rsidRPr="00124EE4" w:rsidRDefault="00124EE4" w:rsidP="00124EE4">
      <w:r>
        <w:t xml:space="preserve">Σε περίπτωση που οι φοιτητές θέλουν να πραγματοποιήσουν την πρακτική τους άσκηση με επιδότηση ΕΣΠΑ θα συμβουλεύονται την ιστοσελίδα: </w:t>
      </w:r>
      <w:hyperlink r:id="rId6" w:history="1">
        <w:r w:rsidRPr="00B03DD0">
          <w:rPr>
            <w:rStyle w:val="-"/>
          </w:rPr>
          <w:t>http://praktiki.teicm.gr/</w:t>
        </w:r>
      </w:hyperlink>
      <w:r>
        <w:t xml:space="preserve"> </w:t>
      </w:r>
      <w:bookmarkStart w:id="0" w:name="_GoBack"/>
      <w:bookmarkEnd w:id="0"/>
    </w:p>
    <w:p w:rsidR="00D679A5" w:rsidRPr="00D679A5" w:rsidRDefault="00D679A5"/>
    <w:sectPr w:rsidR="00D679A5" w:rsidRPr="00D679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40233"/>
    <w:multiLevelType w:val="hybridMultilevel"/>
    <w:tmpl w:val="AB926D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A5"/>
    <w:rsid w:val="001105ED"/>
    <w:rsid w:val="00124EE4"/>
    <w:rsid w:val="001C5723"/>
    <w:rsid w:val="00490073"/>
    <w:rsid w:val="00B0228C"/>
    <w:rsid w:val="00D679A5"/>
    <w:rsid w:val="00E47DC8"/>
    <w:rsid w:val="00E72DFF"/>
    <w:rsid w:val="00FF7D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0FA4D"/>
  <w15:chartTrackingRefBased/>
  <w15:docId w15:val="{8981CC1A-CC09-496A-ADEA-9D343451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9A5"/>
    <w:pPr>
      <w:ind w:left="720"/>
      <w:contextualSpacing/>
    </w:pPr>
  </w:style>
  <w:style w:type="character" w:styleId="-">
    <w:name w:val="Hyperlink"/>
    <w:basedOn w:val="a0"/>
    <w:uiPriority w:val="99"/>
    <w:unhideWhenUsed/>
    <w:rsid w:val="00124EE4"/>
    <w:rPr>
      <w:color w:val="0563C1" w:themeColor="hyperlink"/>
      <w:u w:val="single"/>
    </w:rPr>
  </w:style>
  <w:style w:type="character" w:styleId="a4">
    <w:name w:val="Unresolved Mention"/>
    <w:basedOn w:val="a0"/>
    <w:uiPriority w:val="99"/>
    <w:semiHidden/>
    <w:unhideWhenUsed/>
    <w:rsid w:val="00124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ktiki.teicm.gr/" TargetMode="External"/><Relationship Id="rId5" Type="http://schemas.openxmlformats.org/officeDocument/2006/relationships/hyperlink" Target="mailto:info@es.ihu.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2619</TotalTime>
  <Pages>1</Pages>
  <Words>364</Words>
  <Characters>1971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log2</dc:creator>
  <cp:keywords/>
  <dc:description/>
  <cp:lastModifiedBy>log2</cp:lastModifiedBy>
  <cp:revision>4</cp:revision>
  <dcterms:created xsi:type="dcterms:W3CDTF">2021-01-13T21:29:00Z</dcterms:created>
  <dcterms:modified xsi:type="dcterms:W3CDTF">2021-02-05T11:06:00Z</dcterms:modified>
</cp:coreProperties>
</file>